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5476" w14:textId="09C3C94F" w:rsidR="00E00861" w:rsidRPr="00D86BCF" w:rsidRDefault="00E00861" w:rsidP="00E00861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008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 temelju članka 10. stavka 2. Zakona o neprocijenjenom građevinskom zemljištu („Narodne novine“ broj 50/20) i </w:t>
      </w:r>
      <w:r w:rsidRPr="00D86B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članka 6. stavka 2</w:t>
      </w:r>
      <w:r w:rsidRPr="00E008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i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članka 11. </w:t>
      </w:r>
      <w:r w:rsidRPr="00E008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Uredbe o uređenju zakupa na turističkom zemljištu na kojemu su izgrađeni hoteli i turistička naselja („Narodne novine“ broj 16/24), te članka 19. </w:t>
      </w:r>
      <w:r w:rsidRPr="00D86B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Statuta Općine Lopar (“Službene novine Primorsko-goranske županije” broj 5/21, 33/22), Općinsko vijeće Općine Lopar na 23. sjednici održanoj ___________2024. godine donijelo je</w:t>
      </w:r>
    </w:p>
    <w:p w14:paraId="0845ECCA" w14:textId="77777777" w:rsidR="00E00861" w:rsidRPr="00D86BCF" w:rsidRDefault="00E00861" w:rsidP="00E008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D99C484" w14:textId="77777777" w:rsidR="00E00861" w:rsidRPr="00E00861" w:rsidRDefault="00E00861" w:rsidP="00E008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hr-HR"/>
          <w14:ligatures w14:val="none"/>
        </w:rPr>
      </w:pPr>
      <w:r w:rsidRPr="00E00861"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hr-HR"/>
          <w14:ligatures w14:val="none"/>
        </w:rPr>
        <w:t>O D L U K U</w:t>
      </w:r>
    </w:p>
    <w:p w14:paraId="0F14F291" w14:textId="77777777" w:rsidR="00E00861" w:rsidRPr="00E00861" w:rsidRDefault="00E00861" w:rsidP="00E008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hr-HR"/>
          <w14:ligatures w14:val="none"/>
        </w:rPr>
      </w:pPr>
    </w:p>
    <w:p w14:paraId="31AA6CD5" w14:textId="77777777" w:rsidR="00E00861" w:rsidRPr="00E00861" w:rsidRDefault="00E00861" w:rsidP="00E008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hr-HR"/>
          <w14:ligatures w14:val="none"/>
        </w:rPr>
      </w:pPr>
      <w:r w:rsidRPr="00E00861">
        <w:rPr>
          <w:rFonts w:ascii="Times New Roman" w:eastAsia="Times New Roman" w:hAnsi="Times New Roman" w:cs="Times New Roman"/>
          <w:kern w:val="0"/>
          <w:sz w:val="24"/>
          <w:szCs w:val="24"/>
          <w:lang w:val="pl-PL" w:eastAsia="hr-HR"/>
          <w14:ligatures w14:val="none"/>
        </w:rPr>
        <w:t>Članak 1.</w:t>
      </w:r>
    </w:p>
    <w:p w14:paraId="721DFE25" w14:textId="77777777" w:rsidR="00E00861" w:rsidRPr="00E00861" w:rsidRDefault="00E00861" w:rsidP="00E008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hr-HR"/>
          <w14:ligatures w14:val="none"/>
        </w:rPr>
      </w:pPr>
    </w:p>
    <w:p w14:paraId="03ABB852" w14:textId="6F5F3905" w:rsidR="00E00861" w:rsidRPr="00E00861" w:rsidRDefault="00E00861" w:rsidP="00E008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hr-HR"/>
          <w14:ligatures w14:val="none"/>
        </w:rPr>
      </w:pPr>
      <w:r w:rsidRPr="00E00861">
        <w:rPr>
          <w:rFonts w:ascii="Times New Roman" w:eastAsia="Times New Roman" w:hAnsi="Times New Roman" w:cs="Times New Roman"/>
          <w:kern w:val="0"/>
          <w:sz w:val="24"/>
          <w:szCs w:val="24"/>
          <w:lang w:val="pl-PL" w:eastAsia="hr-HR"/>
          <w14:ligatures w14:val="none"/>
        </w:rPr>
        <w:t xml:space="preserve">Ovom odlukom određuje se </w:t>
      </w:r>
      <w:r w:rsidRPr="00E0086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pl-PL" w:eastAsia="hr-HR"/>
          <w14:ligatures w14:val="none"/>
        </w:rPr>
        <w:t>jedinični iznos i način plaćanja zakupnine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pl-PL" w:eastAsia="hr-HR"/>
          <w14:ligatures w14:val="none"/>
        </w:rPr>
        <w:t xml:space="preserve"> u prijelaznom razdoblju</w:t>
      </w:r>
      <w:r w:rsidRPr="00E00861">
        <w:rPr>
          <w:rFonts w:ascii="Times New Roman" w:eastAsia="Times New Roman" w:hAnsi="Times New Roman" w:cs="Times New Roman"/>
          <w:kern w:val="0"/>
          <w:sz w:val="24"/>
          <w:szCs w:val="24"/>
          <w:lang w:val="pl-PL" w:eastAsia="hr-HR"/>
          <w14:ligatures w14:val="none"/>
        </w:rPr>
        <w:t xml:space="preserve"> za turističko zemljište </w:t>
      </w:r>
      <w:r w:rsidRPr="00E00861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shd w:val="clear" w:color="auto" w:fill="FFFFFF"/>
          <w:lang w:val="pl-PL" w:eastAsia="hr-HR"/>
          <w14:ligatures w14:val="none"/>
        </w:rPr>
        <w:t>na kojemu su izgrađeni hoteli i turistička naselja, a nije procijenjeno i uneseno u temeljni kapital trgovačkog društva i koje, pored zemljišta tlocrtne površine ispod građevine i procijenjenog zemljišta, služi za redovitu uporabu tih građevina, te je temeljem Zakona vlasništvo jedinice lokalne samouprave</w:t>
      </w:r>
      <w:r w:rsidRPr="00E0086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-PL" w:eastAsia="hr-HR"/>
          <w14:ligatures w14:val="none"/>
        </w:rPr>
        <w:t>.</w:t>
      </w:r>
    </w:p>
    <w:p w14:paraId="6DCAE466" w14:textId="77777777" w:rsidR="00E00861" w:rsidRPr="00E00861" w:rsidRDefault="00E00861" w:rsidP="00E008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hr-HR"/>
          <w14:ligatures w14:val="none"/>
        </w:rPr>
      </w:pPr>
    </w:p>
    <w:p w14:paraId="1BA90941" w14:textId="77777777" w:rsidR="00E00861" w:rsidRDefault="00E00861" w:rsidP="00E008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hr-HR"/>
          <w14:ligatures w14:val="none"/>
        </w:rPr>
      </w:pPr>
      <w:r w:rsidRPr="00E00861">
        <w:rPr>
          <w:rFonts w:ascii="Times New Roman" w:eastAsia="Times New Roman" w:hAnsi="Times New Roman" w:cs="Times New Roman"/>
          <w:kern w:val="0"/>
          <w:sz w:val="24"/>
          <w:szCs w:val="24"/>
          <w:lang w:val="pl-PL" w:eastAsia="hr-HR"/>
          <w14:ligatures w14:val="none"/>
        </w:rPr>
        <w:t>Članak 2.</w:t>
      </w:r>
    </w:p>
    <w:p w14:paraId="3ED4C12E" w14:textId="77777777" w:rsidR="00E00861" w:rsidRPr="00E00861" w:rsidRDefault="00E00861" w:rsidP="00E008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hr-HR"/>
          <w14:ligatures w14:val="none"/>
        </w:rPr>
      </w:pPr>
    </w:p>
    <w:p w14:paraId="6E41F98C" w14:textId="77777777" w:rsidR="00E00861" w:rsidRDefault="00E00861" w:rsidP="00E0086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bdr w:val="nil"/>
          <w14:ligatures w14:val="none"/>
        </w:rPr>
      </w:pPr>
      <w:r w:rsidRPr="00E00861">
        <w:rPr>
          <w:rFonts w:ascii="Times New Roman" w:eastAsia="Calibri" w:hAnsi="Times New Roman" w:cs="Times New Roman"/>
          <w:kern w:val="0"/>
          <w:sz w:val="24"/>
          <w:szCs w:val="24"/>
          <w:bdr w:val="nil"/>
          <w14:ligatures w14:val="none"/>
        </w:rPr>
        <w:t xml:space="preserve">Zakupnina za zemljište iz članka 1. na području Općine Lopar određuje se u godišnjem iznosu od </w:t>
      </w:r>
      <w:r>
        <w:rPr>
          <w:rFonts w:ascii="Times New Roman" w:eastAsia="Calibri" w:hAnsi="Times New Roman" w:cs="Times New Roman"/>
          <w:kern w:val="0"/>
          <w:sz w:val="24"/>
          <w:szCs w:val="24"/>
          <w:bdr w:val="nil"/>
          <w14:ligatures w14:val="none"/>
        </w:rPr>
        <w:t>1,70</w:t>
      </w:r>
      <w:r w:rsidRPr="00E00861">
        <w:rPr>
          <w:rFonts w:ascii="Times New Roman" w:eastAsia="Calibri" w:hAnsi="Times New Roman" w:cs="Times New Roman"/>
          <w:kern w:val="0"/>
          <w:sz w:val="24"/>
          <w:szCs w:val="24"/>
          <w:bdr w:val="nil"/>
          <w14:ligatures w14:val="none"/>
        </w:rPr>
        <w:t xml:space="preserve"> eura po metru kvadratnom zemljišta.</w:t>
      </w:r>
    </w:p>
    <w:p w14:paraId="706E352F" w14:textId="77777777" w:rsidR="00E00861" w:rsidRDefault="00E00861" w:rsidP="00E0086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bdr w:val="nil"/>
          <w14:ligatures w14:val="none"/>
        </w:rPr>
      </w:pPr>
    </w:p>
    <w:p w14:paraId="0303CEE4" w14:textId="2B517E7C" w:rsidR="00E00861" w:rsidRPr="00E00861" w:rsidRDefault="00E00861" w:rsidP="00E0086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bdr w:val="nil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bdr w:val="nil"/>
          <w14:ligatures w14:val="none"/>
        </w:rPr>
        <w:t xml:space="preserve">Prijelazno razdoblje smatra se razdoblje od dana stupanja na snagu Zakona </w:t>
      </w:r>
      <w:r w:rsidRPr="00E008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 neprocijenjenom građevinskom zemljištu </w:t>
      </w:r>
      <w:r>
        <w:rPr>
          <w:rFonts w:ascii="Times New Roman" w:eastAsia="Calibri" w:hAnsi="Times New Roman" w:cs="Times New Roman"/>
          <w:kern w:val="0"/>
          <w:sz w:val="24"/>
          <w:szCs w:val="24"/>
          <w:bdr w:val="nil"/>
          <w14:ligatures w14:val="none"/>
        </w:rPr>
        <w:t xml:space="preserve">do dana stupanja na snagu Uredbe </w:t>
      </w:r>
      <w:r w:rsidRPr="00E008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 uređenju zakupa na turističkom zemljištu na kojemu su izgrađeni hoteli i turistička naselja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16DE51D2" w14:textId="77777777" w:rsidR="00E00861" w:rsidRDefault="00E00861" w:rsidP="00E0086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bdr w:val="nil"/>
          <w14:ligatures w14:val="none"/>
        </w:rPr>
      </w:pPr>
    </w:p>
    <w:p w14:paraId="4424B7C0" w14:textId="4EFB399E" w:rsidR="00E00861" w:rsidRPr="00E00861" w:rsidRDefault="00E00861" w:rsidP="00E0086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bdr w:val="nil"/>
          <w14:ligatures w14:val="none"/>
        </w:rPr>
      </w:pPr>
      <w:r w:rsidRPr="00E00861">
        <w:rPr>
          <w:rFonts w:ascii="Times New Roman" w:eastAsia="Calibri" w:hAnsi="Times New Roman" w:cs="Times New Roman"/>
          <w:kern w:val="0"/>
          <w:sz w:val="24"/>
          <w:szCs w:val="24"/>
          <w:bdr w:val="nil"/>
          <w14:ligatures w14:val="none"/>
        </w:rPr>
        <w:t xml:space="preserve">Zakupnina iz prethodnog stavka plaća se na temelju računa kojeg izdaje Općina Lopar, </w:t>
      </w:r>
      <w:r>
        <w:rPr>
          <w:rFonts w:ascii="Times New Roman" w:eastAsia="Calibri" w:hAnsi="Times New Roman" w:cs="Times New Roman"/>
          <w:kern w:val="0"/>
          <w:sz w:val="24"/>
          <w:szCs w:val="24"/>
          <w:bdr w:val="nil"/>
          <w14:ligatures w14:val="none"/>
        </w:rPr>
        <w:t>za prijelazno razdoblje</w:t>
      </w:r>
      <w:r w:rsidRPr="00E00861">
        <w:rPr>
          <w:rFonts w:ascii="Times New Roman" w:eastAsia="Calibri" w:hAnsi="Times New Roman" w:cs="Times New Roman"/>
          <w:kern w:val="0"/>
          <w:sz w:val="24"/>
          <w:szCs w:val="24"/>
          <w:bdr w:val="nil"/>
          <w14:ligatures w14:val="none"/>
        </w:rPr>
        <w:t xml:space="preserve">, u roku od 15 dana nakon izdavanja računa. </w:t>
      </w:r>
    </w:p>
    <w:p w14:paraId="4FAA200F" w14:textId="77777777" w:rsidR="00E00861" w:rsidRPr="00E00861" w:rsidRDefault="00E00861" w:rsidP="00E008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C9CD217" w14:textId="77777777" w:rsidR="00E00861" w:rsidRPr="00E00861" w:rsidRDefault="00E00861" w:rsidP="00E008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hr-HR"/>
          <w14:ligatures w14:val="none"/>
        </w:rPr>
      </w:pPr>
      <w:r w:rsidRPr="00E00861">
        <w:rPr>
          <w:rFonts w:ascii="Times New Roman" w:eastAsia="Times New Roman" w:hAnsi="Times New Roman" w:cs="Times New Roman"/>
          <w:kern w:val="0"/>
          <w:sz w:val="24"/>
          <w:szCs w:val="24"/>
          <w:lang w:val="pl-PL" w:eastAsia="hr-HR"/>
          <w14:ligatures w14:val="none"/>
        </w:rPr>
        <w:t>Članak 3.</w:t>
      </w:r>
    </w:p>
    <w:p w14:paraId="373492C0" w14:textId="77777777" w:rsidR="00E00861" w:rsidRPr="00E00861" w:rsidRDefault="00E00861" w:rsidP="00E008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hr-HR"/>
          <w14:ligatures w14:val="none"/>
        </w:rPr>
      </w:pPr>
    </w:p>
    <w:p w14:paraId="76EE93C8" w14:textId="77777777" w:rsidR="00E00861" w:rsidRPr="00E00861" w:rsidRDefault="00E00861" w:rsidP="00E008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hr-HR"/>
          <w14:ligatures w14:val="none"/>
        </w:rPr>
      </w:pPr>
      <w:r w:rsidRPr="00E00861">
        <w:rPr>
          <w:rFonts w:ascii="Times New Roman" w:eastAsia="Times New Roman" w:hAnsi="Times New Roman" w:cs="Times New Roman"/>
          <w:kern w:val="0"/>
          <w:sz w:val="24"/>
          <w:szCs w:val="24"/>
          <w:lang w:val="pl-PL" w:eastAsia="hr-HR"/>
          <w14:ligatures w14:val="none"/>
        </w:rPr>
        <w:t>Ova odluka stupa na snagu osmog dana od dana objave u „Službenim novinama Primorsko-goranske županije“.</w:t>
      </w:r>
    </w:p>
    <w:p w14:paraId="39A85D29" w14:textId="77777777" w:rsidR="00E00861" w:rsidRPr="00E00861" w:rsidRDefault="00E00861" w:rsidP="00E008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hr-HR"/>
          <w14:ligatures w14:val="none"/>
        </w:rPr>
      </w:pPr>
    </w:p>
    <w:p w14:paraId="0B0AD154" w14:textId="77777777" w:rsidR="00E00861" w:rsidRPr="00E00861" w:rsidRDefault="00E00861" w:rsidP="00E008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hr-HR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644"/>
      </w:tblGrid>
      <w:tr w:rsidR="00E00861" w:rsidRPr="00E00861" w14:paraId="6A960FFE" w14:textId="77777777" w:rsidTr="00884364">
        <w:tc>
          <w:tcPr>
            <w:tcW w:w="4536" w:type="dxa"/>
          </w:tcPr>
          <w:p w14:paraId="390D386A" w14:textId="77777777" w:rsidR="00E00861" w:rsidRPr="00E00861" w:rsidRDefault="00E00861" w:rsidP="00E0086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00861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KLASA: </w:t>
            </w:r>
          </w:p>
          <w:p w14:paraId="4B3A1D7D" w14:textId="77777777" w:rsidR="00E00861" w:rsidRPr="00E00861" w:rsidRDefault="00E00861" w:rsidP="00E0086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00861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URBROJ: </w:t>
            </w:r>
          </w:p>
          <w:p w14:paraId="0F8A1C3B" w14:textId="77777777" w:rsidR="00E00861" w:rsidRPr="00E00861" w:rsidRDefault="00E00861" w:rsidP="00E008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E00861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Lopar, </w:t>
            </w:r>
          </w:p>
          <w:p w14:paraId="4069B26A" w14:textId="77777777" w:rsidR="00E00861" w:rsidRPr="00E00861" w:rsidRDefault="00E00861" w:rsidP="00E0086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4752" w:type="dxa"/>
          </w:tcPr>
          <w:p w14:paraId="31EE6214" w14:textId="77777777" w:rsidR="00E00861" w:rsidRPr="00E00861" w:rsidRDefault="00E00861" w:rsidP="00E00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21355D61" w14:textId="77777777" w:rsidR="00E00861" w:rsidRPr="00E00861" w:rsidRDefault="00E00861" w:rsidP="00E00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174C09FD" w14:textId="77777777" w:rsidR="00E00861" w:rsidRPr="00E00861" w:rsidRDefault="00E00861" w:rsidP="00E00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5B27E7C8" w14:textId="77777777" w:rsidR="00E00861" w:rsidRPr="00E00861" w:rsidRDefault="00E00861" w:rsidP="00E00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00861">
              <w:rPr>
                <w:rFonts w:ascii="Times New Roman" w:eastAsia="Calibri" w:hAnsi="Times New Roman" w:cs="Times New Roman"/>
                <w:kern w:val="0"/>
                <w14:ligatures w14:val="none"/>
              </w:rPr>
              <w:t>OPĆINSKO VIJEĆE OPĆINE LOPAR</w:t>
            </w:r>
          </w:p>
          <w:p w14:paraId="24F3B854" w14:textId="77777777" w:rsidR="00E00861" w:rsidRPr="00E00861" w:rsidRDefault="00E00861" w:rsidP="00E00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34F32BBC" w14:textId="77777777" w:rsidR="00E00861" w:rsidRPr="00E00861" w:rsidRDefault="00E00861" w:rsidP="00E00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00861">
              <w:rPr>
                <w:rFonts w:ascii="Times New Roman" w:eastAsia="Calibri" w:hAnsi="Times New Roman" w:cs="Times New Roman"/>
                <w:kern w:val="0"/>
                <w14:ligatures w14:val="none"/>
              </w:rPr>
              <w:t>Predsjednik</w:t>
            </w:r>
          </w:p>
          <w:p w14:paraId="6FE18E21" w14:textId="77777777" w:rsidR="00E00861" w:rsidRPr="00E00861" w:rsidRDefault="00E00861" w:rsidP="00E00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3B168917" w14:textId="77777777" w:rsidR="00E00861" w:rsidRPr="00E00861" w:rsidRDefault="00E00861" w:rsidP="00E00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E00861">
              <w:rPr>
                <w:rFonts w:ascii="Times New Roman" w:eastAsia="Calibri" w:hAnsi="Times New Roman" w:cs="Times New Roman"/>
                <w:kern w:val="0"/>
                <w14:ligatures w14:val="none"/>
              </w:rPr>
              <w:t>Damir Paparić, prof.</w:t>
            </w:r>
          </w:p>
        </w:tc>
      </w:tr>
    </w:tbl>
    <w:p w14:paraId="0C4A131D" w14:textId="77777777" w:rsidR="006438CB" w:rsidRDefault="006438CB"/>
    <w:sectPr w:rsidR="0064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61"/>
    <w:rsid w:val="00121ED7"/>
    <w:rsid w:val="006438CB"/>
    <w:rsid w:val="00D86BCF"/>
    <w:rsid w:val="00E0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A2AF"/>
  <w15:chartTrackingRefBased/>
  <w15:docId w15:val="{A6D1827D-0C10-449D-B8A5-E3692AE4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Lopar 10</dc:creator>
  <cp:keywords/>
  <dc:description/>
  <cp:lastModifiedBy>Općina Lopar 10</cp:lastModifiedBy>
  <cp:revision>2</cp:revision>
  <dcterms:created xsi:type="dcterms:W3CDTF">2024-03-08T13:52:00Z</dcterms:created>
  <dcterms:modified xsi:type="dcterms:W3CDTF">2024-03-08T13:52:00Z</dcterms:modified>
</cp:coreProperties>
</file>